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7A53" w14:textId="1AF1E176" w:rsidR="004B1213" w:rsidRDefault="004B1213" w:rsidP="004B1213">
      <w:pPr>
        <w:rPr>
          <w:b/>
          <w:bCs/>
        </w:rPr>
      </w:pPr>
      <w:r>
        <w:rPr>
          <w:b/>
          <w:bCs/>
        </w:rPr>
        <w:t>7/20/22 @ 9am</w:t>
      </w:r>
    </w:p>
    <w:p w14:paraId="4C6327A9" w14:textId="12F5564A" w:rsidR="004B1213" w:rsidRDefault="004B1213" w:rsidP="004B1213">
      <w:pPr>
        <w:rPr>
          <w:b/>
          <w:bCs/>
        </w:rPr>
      </w:pPr>
    </w:p>
    <w:p w14:paraId="50F85311" w14:textId="79C1925D" w:rsidR="004B1213" w:rsidRDefault="004B1213" w:rsidP="004B1213">
      <w:pPr>
        <w:rPr>
          <w:b/>
          <w:bCs/>
        </w:rPr>
      </w:pPr>
      <w:r>
        <w:rPr>
          <w:b/>
          <w:bCs/>
        </w:rPr>
        <w:t>Present: Jon Gice; Ena Pullman; JP Agnesse; Amber Lohmeier; Gabrielle Blanco; Linda Rooke; Lindy Gibbons; Pat Morrill</w:t>
      </w:r>
    </w:p>
    <w:p w14:paraId="1218FD5D" w14:textId="63BC8AC3" w:rsidR="004B1213" w:rsidRDefault="004B1213" w:rsidP="004B1213">
      <w:pPr>
        <w:rPr>
          <w:b/>
          <w:bCs/>
        </w:rPr>
      </w:pPr>
    </w:p>
    <w:p w14:paraId="53243A99" w14:textId="7E8FE212" w:rsidR="004B1213" w:rsidRPr="00EA7D94" w:rsidRDefault="004B1213" w:rsidP="003266C9">
      <w:pPr>
        <w:pStyle w:val="ListParagraph"/>
        <w:numPr>
          <w:ilvl w:val="0"/>
          <w:numId w:val="5"/>
        </w:numPr>
        <w:rPr>
          <w:b/>
          <w:bCs/>
        </w:rPr>
      </w:pPr>
      <w:r w:rsidRPr="00EA7D94">
        <w:rPr>
          <w:b/>
          <w:bCs/>
        </w:rPr>
        <w:t>Scholarship application review:</w:t>
      </w:r>
    </w:p>
    <w:p w14:paraId="45053AB7" w14:textId="77777777" w:rsidR="00EA7D94" w:rsidRDefault="00B94633" w:rsidP="00EA7D94">
      <w:pPr>
        <w:pStyle w:val="ListParagraph"/>
        <w:numPr>
          <w:ilvl w:val="1"/>
          <w:numId w:val="5"/>
        </w:numPr>
        <w:rPr>
          <w:b/>
          <w:bCs/>
        </w:rPr>
      </w:pPr>
      <w:r w:rsidRPr="00EA7D94">
        <w:rPr>
          <w:b/>
          <w:bCs/>
        </w:rPr>
        <w:t>Amber motioned for 2 scholarships</w:t>
      </w:r>
      <w:r w:rsidR="001317FC" w:rsidRPr="00EA7D94">
        <w:rPr>
          <w:b/>
          <w:bCs/>
        </w:rPr>
        <w:t>-</w:t>
      </w:r>
      <w:r w:rsidR="00EA7D94" w:rsidRPr="00EA7D94">
        <w:rPr>
          <w:b/>
          <w:bCs/>
        </w:rPr>
        <w:t xml:space="preserve"> all approved</w:t>
      </w:r>
      <w:r w:rsidR="001317FC" w:rsidRPr="00EA7D94">
        <w:rPr>
          <w:b/>
          <w:bCs/>
        </w:rPr>
        <w:t xml:space="preserve"> </w:t>
      </w:r>
    </w:p>
    <w:p w14:paraId="1550B63C" w14:textId="2EA2F620" w:rsidR="00EA7D94" w:rsidRDefault="00B94633" w:rsidP="004B1213">
      <w:pPr>
        <w:pStyle w:val="ListParagraph"/>
        <w:numPr>
          <w:ilvl w:val="2"/>
          <w:numId w:val="5"/>
        </w:numPr>
        <w:rPr>
          <w:b/>
          <w:bCs/>
        </w:rPr>
      </w:pPr>
      <w:r w:rsidRPr="00EA7D94">
        <w:rPr>
          <w:b/>
          <w:bCs/>
        </w:rPr>
        <w:t>1</w:t>
      </w:r>
      <w:r w:rsidRPr="00EA7D94">
        <w:rPr>
          <w:b/>
          <w:bCs/>
          <w:vertAlign w:val="superscript"/>
        </w:rPr>
        <w:t>st</w:t>
      </w:r>
      <w:r w:rsidRPr="00EA7D94">
        <w:rPr>
          <w:b/>
          <w:bCs/>
        </w:rPr>
        <w:t xml:space="preserve"> - $2000</w:t>
      </w:r>
      <w:r w:rsidR="006727F9">
        <w:rPr>
          <w:b/>
          <w:bCs/>
        </w:rPr>
        <w:t xml:space="preserve"> (Karina Wurtz- email forwarded 6/14)</w:t>
      </w:r>
    </w:p>
    <w:p w14:paraId="696650C4" w14:textId="54026D1A" w:rsidR="00EA7D94" w:rsidRDefault="00B94633" w:rsidP="004B1213">
      <w:pPr>
        <w:pStyle w:val="ListParagraph"/>
        <w:numPr>
          <w:ilvl w:val="2"/>
          <w:numId w:val="5"/>
        </w:numPr>
        <w:rPr>
          <w:b/>
          <w:bCs/>
        </w:rPr>
      </w:pPr>
      <w:r w:rsidRPr="00EA7D94">
        <w:rPr>
          <w:b/>
          <w:bCs/>
        </w:rPr>
        <w:t>2</w:t>
      </w:r>
      <w:r w:rsidRPr="00EA7D94">
        <w:rPr>
          <w:b/>
          <w:bCs/>
          <w:vertAlign w:val="superscript"/>
        </w:rPr>
        <w:t>nd</w:t>
      </w:r>
      <w:r w:rsidRPr="00EA7D94">
        <w:rPr>
          <w:b/>
          <w:bCs/>
        </w:rPr>
        <w:t xml:space="preserve"> - $500</w:t>
      </w:r>
      <w:r w:rsidR="006727F9">
        <w:rPr>
          <w:b/>
          <w:bCs/>
        </w:rPr>
        <w:t xml:space="preserve"> (Jon has paper application)</w:t>
      </w:r>
    </w:p>
    <w:p w14:paraId="58AF0D58" w14:textId="223BC0F6" w:rsidR="00B94633" w:rsidRPr="00EA7D94" w:rsidRDefault="00B94633" w:rsidP="00EA7D94">
      <w:pPr>
        <w:pStyle w:val="ListParagraph"/>
        <w:numPr>
          <w:ilvl w:val="1"/>
          <w:numId w:val="5"/>
        </w:numPr>
        <w:rPr>
          <w:b/>
          <w:bCs/>
        </w:rPr>
      </w:pPr>
      <w:r w:rsidRPr="00EA7D94">
        <w:rPr>
          <w:b/>
          <w:bCs/>
        </w:rPr>
        <w:t>Linda will be notifying recipients &amp; verifying addresses</w:t>
      </w:r>
      <w:r w:rsidR="00EA7D94" w:rsidRPr="00EA7D94">
        <w:rPr>
          <w:b/>
          <w:bCs/>
        </w:rPr>
        <w:t>; award letter will be sent.</w:t>
      </w:r>
    </w:p>
    <w:p w14:paraId="1057C32A" w14:textId="11E6CD6B" w:rsidR="00B94633" w:rsidRDefault="00B94633" w:rsidP="004B1213">
      <w:pPr>
        <w:rPr>
          <w:b/>
          <w:bCs/>
        </w:rPr>
      </w:pPr>
    </w:p>
    <w:p w14:paraId="6E98B1B8" w14:textId="77777777" w:rsidR="00EA7D94" w:rsidRDefault="00EA7D94" w:rsidP="00B9463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I-Day Venue</w:t>
      </w:r>
    </w:p>
    <w:p w14:paraId="6D6FCFD5" w14:textId="21E3F3B8" w:rsidR="00EA7D94" w:rsidRDefault="00B94633" w:rsidP="00EA7D94">
      <w:pPr>
        <w:pStyle w:val="ListParagraph"/>
        <w:numPr>
          <w:ilvl w:val="1"/>
          <w:numId w:val="2"/>
        </w:numPr>
        <w:rPr>
          <w:b/>
          <w:bCs/>
        </w:rPr>
      </w:pPr>
      <w:r w:rsidRPr="00B94633">
        <w:rPr>
          <w:b/>
          <w:bCs/>
        </w:rPr>
        <w:t>JP: Century Hotel- will tour w/ Kelly waiting to hear back on time/date</w:t>
      </w:r>
      <w:r w:rsidR="0016754C">
        <w:rPr>
          <w:b/>
          <w:bCs/>
        </w:rPr>
        <w:t xml:space="preserve"> – JP will provide if anyone else is interested in attending</w:t>
      </w:r>
    </w:p>
    <w:p w14:paraId="57CE629A" w14:textId="16CBCBC0" w:rsidR="00B94633" w:rsidRPr="00EA7D94" w:rsidRDefault="0016754C" w:rsidP="00EA7D9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JP </w:t>
      </w:r>
      <w:r w:rsidR="00EA7D94">
        <w:rPr>
          <w:b/>
          <w:bCs/>
        </w:rPr>
        <w:t>will notify Amber when money is due</w:t>
      </w:r>
      <w:r w:rsidR="00F50461">
        <w:rPr>
          <w:b/>
          <w:bCs/>
        </w:rPr>
        <w:t xml:space="preserve"> to Century Hotel</w:t>
      </w:r>
    </w:p>
    <w:p w14:paraId="25F4F5A7" w14:textId="2F66C95F" w:rsidR="00EA7D94" w:rsidRDefault="00EA7D94" w:rsidP="00B9463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I-Day</w:t>
      </w:r>
    </w:p>
    <w:p w14:paraId="06AE0EF9" w14:textId="154808C5" w:rsidR="00B94633" w:rsidRDefault="00B94633" w:rsidP="00EA7D94">
      <w:pPr>
        <w:pStyle w:val="ListParagraph"/>
        <w:numPr>
          <w:ilvl w:val="1"/>
          <w:numId w:val="2"/>
        </w:numPr>
        <w:rPr>
          <w:b/>
          <w:bCs/>
        </w:rPr>
      </w:pPr>
      <w:r w:rsidRPr="00EA7D94">
        <w:rPr>
          <w:b/>
          <w:bCs/>
        </w:rPr>
        <w:t>Scheduling concerns due to amount of content – extend to 2pm?</w:t>
      </w:r>
    </w:p>
    <w:p w14:paraId="07853D72" w14:textId="41B3F960" w:rsidR="00EA7D94" w:rsidRDefault="00EA7D94" w:rsidP="00EA7D9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JP is working on finalizing </w:t>
      </w:r>
      <w:r w:rsidR="006727F9">
        <w:rPr>
          <w:b/>
          <w:bCs/>
        </w:rPr>
        <w:t>program</w:t>
      </w:r>
    </w:p>
    <w:p w14:paraId="1AFA0129" w14:textId="43FC4C5C" w:rsidR="00EA7D94" w:rsidRDefault="00EA7D94" w:rsidP="00EA7D9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Concern about people leaving after lunch</w:t>
      </w:r>
    </w:p>
    <w:p w14:paraId="410A3692" w14:textId="22B5BBEB" w:rsidR="00EA7D94" w:rsidRPr="00EA7D94" w:rsidRDefault="00EA7D94" w:rsidP="00EA7D94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Door prize/gift certificate can be awarded/announced at the end</w:t>
      </w:r>
    </w:p>
    <w:p w14:paraId="610F9737" w14:textId="77777777" w:rsidR="00B94633" w:rsidRDefault="00B94633" w:rsidP="00EA7D9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Good works- TBD. </w:t>
      </w:r>
    </w:p>
    <w:p w14:paraId="0261BCD6" w14:textId="66DA244F" w:rsidR="00B94633" w:rsidRDefault="00B94633" w:rsidP="00EA7D94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>Survey monkey to allow members to decide</w:t>
      </w:r>
      <w:r w:rsidR="00EA7D94">
        <w:rPr>
          <w:b/>
          <w:bCs/>
        </w:rPr>
        <w:t xml:space="preserve"> (Gabrielle and Ena will send out to members</w:t>
      </w:r>
      <w:r w:rsidR="0016754C">
        <w:rPr>
          <w:b/>
          <w:bCs/>
        </w:rPr>
        <w:t xml:space="preserve">- include </w:t>
      </w:r>
      <w:r w:rsidR="00F50461">
        <w:rPr>
          <w:b/>
          <w:bCs/>
        </w:rPr>
        <w:t xml:space="preserve">a </w:t>
      </w:r>
      <w:r w:rsidR="0016754C">
        <w:rPr>
          <w:b/>
          <w:bCs/>
        </w:rPr>
        <w:t>brief description of each</w:t>
      </w:r>
      <w:r w:rsidR="00EA7D94">
        <w:rPr>
          <w:b/>
          <w:bCs/>
        </w:rPr>
        <w:t>)</w:t>
      </w:r>
    </w:p>
    <w:p w14:paraId="77BE0881" w14:textId="0B461FD3" w:rsidR="00B94633" w:rsidRDefault="00B94633" w:rsidP="003266C9">
      <w:pPr>
        <w:pStyle w:val="ListParagraph"/>
        <w:numPr>
          <w:ilvl w:val="3"/>
          <w:numId w:val="2"/>
        </w:numPr>
        <w:rPr>
          <w:b/>
          <w:bCs/>
        </w:rPr>
      </w:pPr>
      <w:r>
        <w:rPr>
          <w:b/>
          <w:bCs/>
        </w:rPr>
        <w:t>Habitat for Humanity</w:t>
      </w:r>
      <w:r w:rsidR="0016754C">
        <w:rPr>
          <w:b/>
          <w:bCs/>
        </w:rPr>
        <w:t xml:space="preserve"> (</w:t>
      </w:r>
      <w:hyperlink r:id="rId5" w:history="1">
        <w:r w:rsidR="0016754C">
          <w:rPr>
            <w:rStyle w:val="Hyperlink"/>
          </w:rPr>
          <w:t>Oregon | Habitat for Humanity</w:t>
        </w:r>
      </w:hyperlink>
      <w:r w:rsidR="0016754C">
        <w:t>)</w:t>
      </w:r>
    </w:p>
    <w:p w14:paraId="6E536235" w14:textId="77777777" w:rsidR="00F50461" w:rsidRPr="00F50461" w:rsidRDefault="00B94633" w:rsidP="00F50461">
      <w:pPr>
        <w:pStyle w:val="ListParagraph"/>
        <w:numPr>
          <w:ilvl w:val="3"/>
          <w:numId w:val="2"/>
        </w:numPr>
        <w:rPr>
          <w:b/>
          <w:bCs/>
        </w:rPr>
      </w:pPr>
      <w:r w:rsidRPr="00F50461">
        <w:rPr>
          <w:b/>
          <w:bCs/>
        </w:rPr>
        <w:t>Potluck in the Park</w:t>
      </w:r>
      <w:r w:rsidR="0016754C" w:rsidRPr="00F50461">
        <w:rPr>
          <w:b/>
          <w:bCs/>
        </w:rPr>
        <w:t xml:space="preserve"> (</w:t>
      </w:r>
      <w:hyperlink r:id="rId6" w:history="1">
        <w:r w:rsidR="00F50461">
          <w:rPr>
            <w:rStyle w:val="Hyperlink"/>
          </w:rPr>
          <w:t>potluckinthepark.org)</w:t>
        </w:r>
      </w:hyperlink>
    </w:p>
    <w:p w14:paraId="0294403B" w14:textId="7750B597" w:rsidR="00B94633" w:rsidRPr="00F50461" w:rsidRDefault="00B94633" w:rsidP="00F50461">
      <w:pPr>
        <w:pStyle w:val="ListParagraph"/>
        <w:numPr>
          <w:ilvl w:val="1"/>
          <w:numId w:val="2"/>
        </w:numPr>
        <w:rPr>
          <w:b/>
          <w:bCs/>
        </w:rPr>
      </w:pPr>
      <w:r w:rsidRPr="00F50461">
        <w:rPr>
          <w:b/>
          <w:bCs/>
        </w:rPr>
        <w:t>Jon will MC I-Day</w:t>
      </w:r>
    </w:p>
    <w:p w14:paraId="39D3518F" w14:textId="77777777" w:rsidR="00EA7D94" w:rsidRDefault="00EA7D94" w:rsidP="00EA7D9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Presentations:</w:t>
      </w:r>
    </w:p>
    <w:p w14:paraId="31D9741E" w14:textId="67D48FB1" w:rsidR="002268C9" w:rsidRDefault="002268C9" w:rsidP="00EA7D94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 xml:space="preserve">Lindy finishing up </w:t>
      </w:r>
      <w:r w:rsidR="00A02DDE">
        <w:rPr>
          <w:b/>
          <w:bCs/>
        </w:rPr>
        <w:t xml:space="preserve">the </w:t>
      </w:r>
      <w:r>
        <w:rPr>
          <w:b/>
          <w:bCs/>
        </w:rPr>
        <w:t>outline to submit CE (cyber)</w:t>
      </w:r>
    </w:p>
    <w:p w14:paraId="0E1B3D13" w14:textId="0A5D7AB7" w:rsidR="002268C9" w:rsidRDefault="002268C9" w:rsidP="003266C9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 xml:space="preserve">Pat is still working to obtain </w:t>
      </w:r>
      <w:r w:rsidR="00A02DDE">
        <w:rPr>
          <w:b/>
          <w:bCs/>
        </w:rPr>
        <w:t xml:space="preserve">an </w:t>
      </w:r>
      <w:r>
        <w:rPr>
          <w:b/>
          <w:bCs/>
        </w:rPr>
        <w:t>outline to obtain CE (construction)</w:t>
      </w:r>
    </w:p>
    <w:p w14:paraId="6A3EDE93" w14:textId="77777777" w:rsidR="006727F9" w:rsidRDefault="002268C9" w:rsidP="00EA7D94">
      <w:pPr>
        <w:pStyle w:val="ListParagraph"/>
        <w:numPr>
          <w:ilvl w:val="2"/>
          <w:numId w:val="2"/>
        </w:numPr>
        <w:rPr>
          <w:b/>
          <w:bCs/>
        </w:rPr>
      </w:pPr>
      <w:r>
        <w:rPr>
          <w:b/>
          <w:bCs/>
        </w:rPr>
        <w:t xml:space="preserve">JP is still working to obtain </w:t>
      </w:r>
      <w:r w:rsidR="00A02DDE">
        <w:rPr>
          <w:b/>
          <w:bCs/>
        </w:rPr>
        <w:t xml:space="preserve">an </w:t>
      </w:r>
      <w:r>
        <w:rPr>
          <w:b/>
          <w:bCs/>
        </w:rPr>
        <w:t>outline to obtain CE (community)</w:t>
      </w:r>
    </w:p>
    <w:p w14:paraId="6A6B0A51" w14:textId="48A12CC2" w:rsidR="00EA7D94" w:rsidRPr="006727F9" w:rsidRDefault="002268C9" w:rsidP="00EA7D94">
      <w:pPr>
        <w:pStyle w:val="ListParagraph"/>
        <w:numPr>
          <w:ilvl w:val="2"/>
          <w:numId w:val="2"/>
        </w:numPr>
        <w:rPr>
          <w:b/>
          <w:bCs/>
          <w:szCs w:val="20"/>
          <w:highlight w:val="yellow"/>
        </w:rPr>
      </w:pPr>
      <w:r w:rsidRPr="006727F9">
        <w:rPr>
          <w:b/>
          <w:bCs/>
          <w:szCs w:val="20"/>
          <w:highlight w:val="yellow"/>
        </w:rPr>
        <w:t>last day to submit CE is 7/31/22</w:t>
      </w:r>
    </w:p>
    <w:p w14:paraId="231930A9" w14:textId="77777777" w:rsidR="0016754C" w:rsidRPr="0016754C" w:rsidRDefault="0016754C" w:rsidP="0016754C">
      <w:pPr>
        <w:rPr>
          <w:b/>
          <w:bCs/>
        </w:rPr>
      </w:pPr>
    </w:p>
    <w:p w14:paraId="0E396176" w14:textId="44602FD5" w:rsidR="003266C9" w:rsidRDefault="002268C9" w:rsidP="003266C9">
      <w:pPr>
        <w:pStyle w:val="ListParagraph"/>
        <w:numPr>
          <w:ilvl w:val="0"/>
          <w:numId w:val="9"/>
        </w:numPr>
        <w:ind w:left="1440"/>
        <w:rPr>
          <w:b/>
          <w:bCs/>
        </w:rPr>
      </w:pPr>
      <w:r w:rsidRPr="00EA7D94">
        <w:rPr>
          <w:b/>
          <w:bCs/>
        </w:rPr>
        <w:t>Vendors</w:t>
      </w:r>
      <w:r w:rsidR="00EA7D94" w:rsidRPr="00EA7D94">
        <w:rPr>
          <w:b/>
          <w:bCs/>
        </w:rPr>
        <w:t xml:space="preserve"> so far</w:t>
      </w:r>
      <w:r w:rsidRPr="00EA7D94">
        <w:rPr>
          <w:b/>
          <w:bCs/>
        </w:rPr>
        <w:t xml:space="preserve">: CNA, Lockton, Smith </w:t>
      </w:r>
      <w:r w:rsidR="00A02DDE">
        <w:rPr>
          <w:b/>
          <w:bCs/>
        </w:rPr>
        <w:t>Freed</w:t>
      </w:r>
    </w:p>
    <w:p w14:paraId="3DEE26D1" w14:textId="38F77C5F" w:rsidR="003266C9" w:rsidRDefault="003266C9" w:rsidP="003266C9">
      <w:pPr>
        <w:pStyle w:val="ListParagraph"/>
        <w:numPr>
          <w:ilvl w:val="0"/>
          <w:numId w:val="9"/>
        </w:numPr>
        <w:ind w:left="1440"/>
        <w:rPr>
          <w:b/>
          <w:bCs/>
        </w:rPr>
      </w:pPr>
      <w:r w:rsidRPr="003266C9">
        <w:rPr>
          <w:b/>
          <w:bCs/>
        </w:rPr>
        <w:t xml:space="preserve">CPCU </w:t>
      </w:r>
      <w:r w:rsidR="00A02DDE">
        <w:rPr>
          <w:b/>
          <w:bCs/>
        </w:rPr>
        <w:t>designees (Pat will confirm as the list has changed)</w:t>
      </w:r>
    </w:p>
    <w:p w14:paraId="5381FCF5" w14:textId="2CDD981A" w:rsidR="00A02DDE" w:rsidRPr="003266C9" w:rsidRDefault="00A02DDE" w:rsidP="006727F9">
      <w:pPr>
        <w:pStyle w:val="ListParagraph"/>
        <w:numPr>
          <w:ilvl w:val="1"/>
          <w:numId w:val="18"/>
        </w:numPr>
        <w:ind w:left="2160"/>
        <w:rPr>
          <w:b/>
          <w:bCs/>
        </w:rPr>
      </w:pPr>
      <w:r>
        <w:rPr>
          <w:b/>
          <w:bCs/>
        </w:rPr>
        <w:t>No cost to attend for designees</w:t>
      </w:r>
    </w:p>
    <w:p w14:paraId="7453ED2D" w14:textId="5F6CCA3A" w:rsidR="003266C9" w:rsidRDefault="003266C9" w:rsidP="003266C9">
      <w:pPr>
        <w:pStyle w:val="ListParagraph"/>
        <w:numPr>
          <w:ilvl w:val="2"/>
          <w:numId w:val="4"/>
        </w:numPr>
        <w:ind w:left="2160"/>
        <w:rPr>
          <w:b/>
          <w:bCs/>
        </w:rPr>
      </w:pPr>
      <w:r>
        <w:rPr>
          <w:b/>
          <w:bCs/>
        </w:rPr>
        <w:t>2022</w:t>
      </w:r>
      <w:r w:rsidR="006727F9">
        <w:rPr>
          <w:b/>
          <w:bCs/>
        </w:rPr>
        <w:t xml:space="preserve"> designees</w:t>
      </w:r>
    </w:p>
    <w:p w14:paraId="52BEBB9A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Jack R. Brown, CPCU</w:t>
      </w:r>
    </w:p>
    <w:p w14:paraId="7A2FDE48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Travis Davis, CPCU</w:t>
      </w:r>
    </w:p>
    <w:p w14:paraId="196F5A1C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Judit Dojcsak, CPCU</w:t>
      </w:r>
    </w:p>
    <w:p w14:paraId="5FE091A7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Melissa Lynn Gillson, CPCU</w:t>
      </w:r>
    </w:p>
    <w:p w14:paraId="45409753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Roger Gerry Hathaway, CPCU</w:t>
      </w:r>
    </w:p>
    <w:p w14:paraId="59FA14F5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Karla A. Liebers, CPCU</w:t>
      </w:r>
    </w:p>
    <w:p w14:paraId="6A02D19E" w14:textId="77777777" w:rsidR="003266C9" w:rsidRP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Travis Mckenzie, CPCU</w:t>
      </w:r>
    </w:p>
    <w:p w14:paraId="093099B5" w14:textId="77777777" w:rsidR="003266C9" w:rsidRDefault="003266C9" w:rsidP="003266C9">
      <w:pPr>
        <w:pStyle w:val="ListParagraph"/>
        <w:numPr>
          <w:ilvl w:val="3"/>
          <w:numId w:val="14"/>
        </w:numPr>
        <w:ind w:left="2880"/>
        <w:rPr>
          <w:b/>
          <w:bCs/>
        </w:rPr>
      </w:pPr>
      <w:r w:rsidRPr="003266C9">
        <w:rPr>
          <w:b/>
          <w:bCs/>
        </w:rPr>
        <w:t>Eric Vanderveer, CPCU</w:t>
      </w:r>
    </w:p>
    <w:p w14:paraId="2885592C" w14:textId="1D903EE7" w:rsidR="003266C9" w:rsidRPr="003266C9" w:rsidRDefault="003266C9" w:rsidP="003266C9">
      <w:pPr>
        <w:pStyle w:val="ListParagraph"/>
        <w:numPr>
          <w:ilvl w:val="3"/>
          <w:numId w:val="13"/>
        </w:numPr>
        <w:ind w:left="2160"/>
        <w:rPr>
          <w:b/>
          <w:bCs/>
        </w:rPr>
      </w:pPr>
      <w:r w:rsidRPr="003266C9">
        <w:rPr>
          <w:b/>
          <w:bCs/>
        </w:rPr>
        <w:t xml:space="preserve">Recognize prior year </w:t>
      </w:r>
      <w:r w:rsidR="006727F9">
        <w:rPr>
          <w:b/>
          <w:bCs/>
        </w:rPr>
        <w:t>designees</w:t>
      </w:r>
      <w:r w:rsidRPr="003266C9">
        <w:rPr>
          <w:b/>
          <w:bCs/>
        </w:rPr>
        <w:t xml:space="preserve"> (2021) </w:t>
      </w:r>
    </w:p>
    <w:p w14:paraId="1EBAAB1A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Bernie Baker, CPCU</w:t>
      </w:r>
    </w:p>
    <w:p w14:paraId="7A42CE2C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Gabrielle Blanco, CPCU</w:t>
      </w:r>
    </w:p>
    <w:p w14:paraId="6FEC63FE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lastRenderedPageBreak/>
        <w:t>Kevin Chartrand, CPCU</w:t>
      </w:r>
    </w:p>
    <w:p w14:paraId="5AC50AC5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Christa Dominquez, CPCU</w:t>
      </w:r>
    </w:p>
    <w:p w14:paraId="543B1F60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Taylor B. Elliott, CPCU</w:t>
      </w:r>
    </w:p>
    <w:p w14:paraId="7B2F90B8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Spencer Reynolds, CPCU</w:t>
      </w:r>
    </w:p>
    <w:p w14:paraId="6ACFE3CB" w14:textId="77777777" w:rsidR="003266C9" w:rsidRPr="0016754C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Dave Rose, CPCU</w:t>
      </w:r>
    </w:p>
    <w:p w14:paraId="7C21F62D" w14:textId="28F31D2A" w:rsidR="003266C9" w:rsidRPr="003266C9" w:rsidRDefault="003266C9" w:rsidP="003266C9">
      <w:pPr>
        <w:pStyle w:val="ListParagraph"/>
        <w:numPr>
          <w:ilvl w:val="1"/>
          <w:numId w:val="15"/>
        </w:numPr>
        <w:rPr>
          <w:b/>
          <w:bCs/>
        </w:rPr>
      </w:pPr>
      <w:r w:rsidRPr="0016754C">
        <w:rPr>
          <w:b/>
          <w:bCs/>
        </w:rPr>
        <w:t>Amanda Weddle, CPCU</w:t>
      </w:r>
    </w:p>
    <w:p w14:paraId="12AE5E94" w14:textId="7E6A66B6" w:rsidR="004A62CE" w:rsidRPr="00EA7D94" w:rsidRDefault="00CA4587" w:rsidP="00A02DDE">
      <w:pPr>
        <w:pStyle w:val="ListParagraph"/>
        <w:numPr>
          <w:ilvl w:val="0"/>
          <w:numId w:val="9"/>
        </w:numPr>
        <w:ind w:left="1440"/>
        <w:rPr>
          <w:b/>
          <w:bCs/>
        </w:rPr>
      </w:pPr>
      <w:r w:rsidRPr="00EA7D94">
        <w:rPr>
          <w:b/>
          <w:bCs/>
        </w:rPr>
        <w:t>Registration:</w:t>
      </w:r>
    </w:p>
    <w:p w14:paraId="4A8BC4BB" w14:textId="03F1EC10" w:rsidR="00CA4587" w:rsidRP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 w:rsidRPr="00CA4587">
        <w:rPr>
          <w:b/>
          <w:bCs/>
        </w:rPr>
        <w:t xml:space="preserve">Send out </w:t>
      </w:r>
      <w:r w:rsidR="00F50461">
        <w:rPr>
          <w:b/>
          <w:bCs/>
        </w:rPr>
        <w:t>2</w:t>
      </w:r>
      <w:r w:rsidR="00F50461" w:rsidRPr="00F50461">
        <w:rPr>
          <w:b/>
          <w:bCs/>
          <w:vertAlign w:val="superscript"/>
        </w:rPr>
        <w:t>nd</w:t>
      </w:r>
      <w:r w:rsidR="00F50461">
        <w:rPr>
          <w:b/>
          <w:bCs/>
        </w:rPr>
        <w:t xml:space="preserve"> S</w:t>
      </w:r>
      <w:r w:rsidRPr="00CA4587">
        <w:rPr>
          <w:b/>
          <w:bCs/>
        </w:rPr>
        <w:t xml:space="preserve">ave the </w:t>
      </w:r>
      <w:r w:rsidR="00F50461">
        <w:rPr>
          <w:b/>
          <w:bCs/>
        </w:rPr>
        <w:t>D</w:t>
      </w:r>
      <w:r w:rsidRPr="00CA4587">
        <w:rPr>
          <w:b/>
          <w:bCs/>
        </w:rPr>
        <w:t>ate for July 2022</w:t>
      </w:r>
    </w:p>
    <w:p w14:paraId="1C34FFB5" w14:textId="254C5347" w:rsid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 w:rsidRPr="00CA4587">
        <w:rPr>
          <w:b/>
          <w:bCs/>
        </w:rPr>
        <w:t>BOGO sale (register early)</w:t>
      </w:r>
      <w:r>
        <w:rPr>
          <w:b/>
          <w:bCs/>
        </w:rPr>
        <w:t>- begin registration 9/7</w:t>
      </w:r>
      <w:r w:rsidR="0016754C">
        <w:rPr>
          <w:b/>
          <w:bCs/>
        </w:rPr>
        <w:t>/22-</w:t>
      </w:r>
      <w:r>
        <w:rPr>
          <w:b/>
          <w:bCs/>
        </w:rPr>
        <w:t>10/7/22</w:t>
      </w:r>
    </w:p>
    <w:p w14:paraId="118D04ED" w14:textId="5AE151F5" w:rsid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>
        <w:rPr>
          <w:b/>
          <w:bCs/>
        </w:rPr>
        <w:t>Last day to register is 10/31/22 (JP will verify the last day for catering)</w:t>
      </w:r>
    </w:p>
    <w:p w14:paraId="1111F7DA" w14:textId="3F601485" w:rsidR="00CA4587" w:rsidRDefault="00CA4587" w:rsidP="003266C9">
      <w:pPr>
        <w:pStyle w:val="ListParagraph"/>
        <w:numPr>
          <w:ilvl w:val="0"/>
          <w:numId w:val="12"/>
        </w:numPr>
        <w:ind w:left="2160"/>
        <w:rPr>
          <w:b/>
          <w:bCs/>
        </w:rPr>
      </w:pPr>
      <w:r>
        <w:rPr>
          <w:b/>
          <w:bCs/>
        </w:rPr>
        <w:t>Lindy will determine which platform to use for registration (Chapter website vs. Eventbrite)</w:t>
      </w:r>
    </w:p>
    <w:p w14:paraId="03CD9A00" w14:textId="77777777" w:rsidR="003266C9" w:rsidRDefault="003266C9" w:rsidP="003266C9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 w:rsidRPr="003266C9">
        <w:rPr>
          <w:b/>
          <w:bCs/>
        </w:rPr>
        <w:t>Other Business:</w:t>
      </w:r>
    </w:p>
    <w:p w14:paraId="021A1B1D" w14:textId="77777777" w:rsidR="00A02DDE" w:rsidRPr="00FE2F56" w:rsidRDefault="00E5592D" w:rsidP="00A02DDE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 w:rsidRPr="00FE2F56">
        <w:rPr>
          <w:b/>
          <w:bCs/>
        </w:rPr>
        <w:t>Volunteer opportunity 8/19</w:t>
      </w:r>
      <w:r w:rsidR="0016754C" w:rsidRPr="00FE2F56">
        <w:rPr>
          <w:b/>
          <w:bCs/>
        </w:rPr>
        <w:t>- Lindy will send out email with additional information</w:t>
      </w:r>
    </w:p>
    <w:p w14:paraId="06A8B569" w14:textId="7163F28F" w:rsidR="00A02DDE" w:rsidRPr="00FE2F56" w:rsidRDefault="00E5592D" w:rsidP="00A02DDE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 w:rsidRPr="00FE2F56">
        <w:rPr>
          <w:b/>
          <w:bCs/>
        </w:rPr>
        <w:t xml:space="preserve">Happy Hour 8/9 – same time/same place </w:t>
      </w:r>
      <w:r w:rsidR="00F50461">
        <w:rPr>
          <w:b/>
          <w:bCs/>
        </w:rPr>
        <w:t>(Gabrielle/Ena)</w:t>
      </w:r>
    </w:p>
    <w:p w14:paraId="0AA027FC" w14:textId="095D3E0F" w:rsidR="00E5592D" w:rsidRPr="00FE2F56" w:rsidRDefault="00A02DDE" w:rsidP="00A02DDE">
      <w:pPr>
        <w:pStyle w:val="ListParagraph"/>
        <w:numPr>
          <w:ilvl w:val="1"/>
          <w:numId w:val="17"/>
        </w:numPr>
        <w:ind w:left="1440"/>
        <w:rPr>
          <w:b/>
          <w:bCs/>
        </w:rPr>
      </w:pPr>
      <w:r w:rsidRPr="00FE2F56">
        <w:rPr>
          <w:b/>
          <w:bCs/>
        </w:rPr>
        <w:t xml:space="preserve">Reminder: </w:t>
      </w:r>
      <w:r w:rsidR="0016754C" w:rsidRPr="00FE2F56">
        <w:rPr>
          <w:b/>
          <w:bCs/>
        </w:rPr>
        <w:t xml:space="preserve">Emails to members should reference </w:t>
      </w:r>
      <w:r w:rsidR="00E5592D" w:rsidRPr="00FE2F56">
        <w:rPr>
          <w:b/>
          <w:bCs/>
        </w:rPr>
        <w:t>*Oregon CPCU*</w:t>
      </w:r>
    </w:p>
    <w:p w14:paraId="06E461C2" w14:textId="0286F1DF" w:rsidR="0016754C" w:rsidRDefault="0016754C" w:rsidP="00CA4587">
      <w:pPr>
        <w:pStyle w:val="ListParagraph"/>
        <w:ind w:left="0"/>
      </w:pPr>
    </w:p>
    <w:p w14:paraId="0DF9B9CD" w14:textId="4059B362" w:rsidR="0016754C" w:rsidRPr="006727F9" w:rsidRDefault="0016754C" w:rsidP="00CA4587">
      <w:pPr>
        <w:pStyle w:val="ListParagraph"/>
        <w:ind w:left="0"/>
        <w:rPr>
          <w:b/>
          <w:bCs/>
        </w:rPr>
      </w:pPr>
      <w:r w:rsidRPr="006727F9">
        <w:rPr>
          <w:b/>
          <w:bCs/>
          <w:highlight w:val="yellow"/>
        </w:rPr>
        <w:t>Next meeting 8/17 @ 9am</w:t>
      </w:r>
    </w:p>
    <w:p w14:paraId="43B0B4AC" w14:textId="77777777" w:rsidR="005B0D08" w:rsidRDefault="005B0D08"/>
    <w:sectPr w:rsidR="005B0D08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24"/>
    <w:multiLevelType w:val="hybridMultilevel"/>
    <w:tmpl w:val="2C448BFA"/>
    <w:lvl w:ilvl="0" w:tplc="67B4BA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AA2CF1"/>
    <w:multiLevelType w:val="hybridMultilevel"/>
    <w:tmpl w:val="78B096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C759A4"/>
    <w:multiLevelType w:val="hybridMultilevel"/>
    <w:tmpl w:val="5C327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773672"/>
    <w:multiLevelType w:val="hybridMultilevel"/>
    <w:tmpl w:val="DFDC9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EC5148"/>
    <w:multiLevelType w:val="hybridMultilevel"/>
    <w:tmpl w:val="EF809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B4BA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87092D"/>
    <w:multiLevelType w:val="hybridMultilevel"/>
    <w:tmpl w:val="8DE28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141526"/>
    <w:multiLevelType w:val="hybridMultilevel"/>
    <w:tmpl w:val="BD00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44452"/>
    <w:multiLevelType w:val="hybridMultilevel"/>
    <w:tmpl w:val="9F04CC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B56587"/>
    <w:multiLevelType w:val="hybridMultilevel"/>
    <w:tmpl w:val="9F6A3E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293B55"/>
    <w:multiLevelType w:val="hybridMultilevel"/>
    <w:tmpl w:val="C1D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5D43"/>
    <w:multiLevelType w:val="hybridMultilevel"/>
    <w:tmpl w:val="606A60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9A3396"/>
    <w:multiLevelType w:val="hybridMultilevel"/>
    <w:tmpl w:val="C3DED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FE0F79"/>
    <w:multiLevelType w:val="hybridMultilevel"/>
    <w:tmpl w:val="8B4EA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86FCF"/>
    <w:multiLevelType w:val="hybridMultilevel"/>
    <w:tmpl w:val="52668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BA70A0"/>
    <w:multiLevelType w:val="hybridMultilevel"/>
    <w:tmpl w:val="EFD69A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D159F0"/>
    <w:multiLevelType w:val="hybridMultilevel"/>
    <w:tmpl w:val="0B6EEC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F7522C"/>
    <w:multiLevelType w:val="hybridMultilevel"/>
    <w:tmpl w:val="56125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6E70B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373CDD"/>
    <w:multiLevelType w:val="hybridMultilevel"/>
    <w:tmpl w:val="0E14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17"/>
  </w:num>
  <w:num w:numId="6">
    <w:abstractNumId w:val="1"/>
  </w:num>
  <w:num w:numId="7">
    <w:abstractNumId w:val="10"/>
  </w:num>
  <w:num w:numId="8">
    <w:abstractNumId w:val="3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  <w:num w:numId="14">
    <w:abstractNumId w:val="16"/>
  </w:num>
  <w:num w:numId="15">
    <w:abstractNumId w:val="7"/>
  </w:num>
  <w:num w:numId="16">
    <w:abstractNumId w:val="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3"/>
    <w:rsid w:val="001317FC"/>
    <w:rsid w:val="0016754C"/>
    <w:rsid w:val="002268C9"/>
    <w:rsid w:val="003266C9"/>
    <w:rsid w:val="004A62CE"/>
    <w:rsid w:val="004B1213"/>
    <w:rsid w:val="005B0D08"/>
    <w:rsid w:val="006727F9"/>
    <w:rsid w:val="008521CC"/>
    <w:rsid w:val="00A02DDE"/>
    <w:rsid w:val="00B94633"/>
    <w:rsid w:val="00CA4587"/>
    <w:rsid w:val="00E5592D"/>
    <w:rsid w:val="00EA7D94"/>
    <w:rsid w:val="00F50461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78AC"/>
  <w15:chartTrackingRefBased/>
  <w15:docId w15:val="{ADB19755-12CB-4D83-80AF-F5A9DC3A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2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7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tluckinthepark.org/" TargetMode="External"/><Relationship Id="rId5" Type="http://schemas.openxmlformats.org/officeDocument/2006/relationships/hyperlink" Target="https://www.habitat.org/countryregion/92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2</cp:revision>
  <dcterms:created xsi:type="dcterms:W3CDTF">2022-07-20T16:01:00Z</dcterms:created>
  <dcterms:modified xsi:type="dcterms:W3CDTF">2022-07-20T18:52:00Z</dcterms:modified>
</cp:coreProperties>
</file>